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CE4999" w:rsidP="00201DFD">
      <w:pPr>
        <w:pStyle w:val="ConsPlusNonformat"/>
        <w:ind w:left="666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="00201DF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Приморскому краю</w:t>
      </w:r>
    </w:p>
    <w:p w:rsidR="003B7A81" w:rsidRPr="005E417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</w:t>
      </w:r>
      <w:r w:rsidR="00CE4999">
        <w:rPr>
          <w:rFonts w:ascii="Times New Roman" w:hAnsi="Times New Roman" w:cs="Times New Roman"/>
          <w:sz w:val="24"/>
          <w:szCs w:val="24"/>
        </w:rPr>
        <w:t>Н.В. Ян</w:t>
      </w:r>
    </w:p>
    <w:p w:rsidR="00201DF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20F2F" w:rsidRDefault="003B7A81" w:rsidP="003B7A81">
      <w:pPr>
        <w:pStyle w:val="a5"/>
        <w:widowControl w:val="0"/>
        <w:rPr>
          <w:sz w:val="26"/>
          <w:szCs w:val="26"/>
        </w:rPr>
      </w:pPr>
      <w:r w:rsidRPr="00A20F2F">
        <w:rPr>
          <w:sz w:val="26"/>
          <w:szCs w:val="26"/>
        </w:rPr>
        <w:t>Должностной регламент</w:t>
      </w:r>
    </w:p>
    <w:p w:rsidR="00952146" w:rsidRPr="00A20F2F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A20F2F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  <w:proofErr w:type="gramStart"/>
      <w:r w:rsidR="00D13C85" w:rsidRPr="00A20F2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A20F2F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952146" w:rsidRPr="00A20F2F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A20F2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20F2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20F2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20F2F">
        <w:rPr>
          <w:rFonts w:ascii="Times New Roman" w:hAnsi="Times New Roman" w:cs="Times New Roman"/>
          <w:sz w:val="26"/>
          <w:szCs w:val="26"/>
        </w:rPr>
        <w:br/>
      </w:r>
      <w:r w:rsidRPr="00A20F2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20F2F">
        <w:rPr>
          <w:rFonts w:ascii="Times New Roman" w:hAnsi="Times New Roman" w:cs="Times New Roman"/>
          <w:sz w:val="26"/>
          <w:szCs w:val="26"/>
        </w:rPr>
        <w:t>–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A20F2F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A20F2F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A20F2F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A20F2F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1B21A3" w:rsidRPr="00A20F2F" w:rsidRDefault="00A20F2F" w:rsidP="001B21A3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1B21A3" w:rsidRPr="00A20F2F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F64AB4" w:rsidRPr="00A20F2F" w:rsidRDefault="00F64AB4" w:rsidP="00F64AB4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 2. 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A20F2F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5383C" w:rsidRPr="00A20F2F">
        <w:rPr>
          <w:rFonts w:ascii="Times New Roman" w:hAnsi="Times New Roman" w:cs="Times New Roman"/>
          <w:sz w:val="26"/>
          <w:szCs w:val="26"/>
        </w:rPr>
        <w:t>3.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="00E5383C" w:rsidRPr="00A20F2F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A20F2F">
        <w:rPr>
          <w:rFonts w:ascii="Times New Roman" w:hAnsi="Times New Roman"/>
          <w:sz w:val="26"/>
          <w:szCs w:val="26"/>
        </w:rPr>
        <w:t xml:space="preserve"> </w:t>
      </w:r>
      <w:r w:rsidR="00E5383C" w:rsidRPr="00A20F2F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5383C" w:rsidRPr="00A20F2F">
        <w:rPr>
          <w:rFonts w:ascii="Times New Roman" w:hAnsi="Times New Roman"/>
          <w:sz w:val="26"/>
          <w:szCs w:val="26"/>
        </w:rPr>
        <w:t>:</w:t>
      </w:r>
      <w:r w:rsidR="00B14EB0" w:rsidRPr="00A20F2F">
        <w:rPr>
          <w:rFonts w:ascii="Times New Roman" w:hAnsi="Times New Roman"/>
          <w:sz w:val="26"/>
          <w:szCs w:val="26"/>
        </w:rPr>
        <w:t xml:space="preserve"> </w:t>
      </w:r>
      <w:r w:rsidR="002B51BE" w:rsidRPr="00A20F2F">
        <w:rPr>
          <w:rFonts w:ascii="Times New Roman" w:hAnsi="Times New Roman" w:cs="Times New Roman"/>
          <w:sz w:val="26"/>
          <w:szCs w:val="26"/>
        </w:rPr>
        <w:t>р</w:t>
      </w:r>
      <w:r w:rsidRPr="00A20F2F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A20F2F">
        <w:rPr>
          <w:rFonts w:ascii="Times New Roman" w:hAnsi="Times New Roman" w:cs="Times New Roman"/>
          <w:sz w:val="26"/>
          <w:szCs w:val="26"/>
        </w:rPr>
        <w:t>е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A20F2F">
        <w:rPr>
          <w:rFonts w:ascii="Times New Roman" w:hAnsi="Times New Roman" w:cs="Times New Roman"/>
          <w:sz w:val="26"/>
          <w:szCs w:val="26"/>
        </w:rPr>
        <w:t>р</w:t>
      </w:r>
      <w:r w:rsidR="00453063" w:rsidRPr="00A20F2F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A20F2F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5. 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A20F2F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20F2F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A20F2F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A20F2F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6.1.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Н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A20F2F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A20F2F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86B15" w:rsidRPr="00A20F2F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A20F2F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A20F2F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A20F2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знание государственного языка Российской Федерации (русского языка);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и умениям в области информационно-коммуникационных технологий</w:t>
      </w:r>
    </w:p>
    <w:p w:rsidR="00E711C3" w:rsidRPr="00A20F2F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A20F2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A20F2F">
        <w:rPr>
          <w:rFonts w:ascii="Times New Roman" w:hAnsi="Times New Roman" w:cs="Times New Roman"/>
          <w:sz w:val="26"/>
          <w:szCs w:val="26"/>
        </w:rPr>
        <w:t>:</w:t>
      </w:r>
    </w:p>
    <w:p w:rsidR="00A20F2F" w:rsidRPr="00A20F2F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6.4.1.</w:t>
      </w:r>
      <w:r w:rsidR="0071560A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20F2F" w:rsidRPr="00A20F2F" w:rsidRDefault="00A20F2F" w:rsidP="00A2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A20F2F" w:rsidRPr="00A20F2F" w:rsidRDefault="00A20F2F" w:rsidP="00A20F2F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Кодекс Российской Федерации об административных правонарушениях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Уголовно-процессуальный кодекс Российской Федерации (статьи 44, 140, 141, 144,145).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Уголовный кодекс Российской Федерации (статьи 198-199.2).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Гражданский кодекс Российской Федерации (часть первая)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Закон Российской Федерации от 21 марта 1991 г. № 943-1 «О налоговых органах Российской Федерации».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Федеральный закон от 26 октября 2002 г. № 127-ФЗ «О несостоятельности (банкротстве)».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-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</w:t>
      </w:r>
      <w:r w:rsidRPr="00A20F2F">
        <w:rPr>
          <w:rFonts w:ascii="Times New Roman" w:hAnsi="Times New Roman" w:cs="Times New Roman"/>
          <w:sz w:val="26"/>
          <w:szCs w:val="26"/>
        </w:rPr>
        <w:lastRenderedPageBreak/>
        <w:t>органами ФНС России».</w:t>
      </w:r>
    </w:p>
    <w:p w:rsidR="0071560A" w:rsidRPr="00A20F2F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Pr="00A20F2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A20F2F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A20F2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A20F2F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A20F2F">
        <w:rPr>
          <w:rFonts w:ascii="Times New Roman" w:hAnsi="Times New Roman" w:cs="Times New Roman"/>
          <w:sz w:val="26"/>
          <w:szCs w:val="26"/>
        </w:rPr>
        <w:t>:</w:t>
      </w:r>
      <w:r w:rsidR="009F0BC2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C056AB" w:rsidRPr="00A20F2F">
        <w:rPr>
          <w:rFonts w:ascii="Times New Roman" w:hAnsi="Times New Roman" w:cs="Times New Roman"/>
          <w:sz w:val="26"/>
          <w:szCs w:val="26"/>
        </w:rPr>
        <w:t>порядок организации</w:t>
      </w:r>
      <w:r w:rsidRPr="00A20F2F">
        <w:rPr>
          <w:rFonts w:ascii="Times New Roman" w:hAnsi="Times New Roman" w:cs="Times New Roman"/>
          <w:sz w:val="26"/>
          <w:szCs w:val="26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A20F2F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A20F2F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</w:t>
      </w:r>
      <w:r w:rsidR="00027871" w:rsidRPr="00A20F2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A20F2F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82311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386B15" w:rsidRPr="00A20F2F">
        <w:rPr>
          <w:rFonts w:ascii="Times New Roman" w:hAnsi="Times New Roman" w:cs="Times New Roman"/>
          <w:sz w:val="26"/>
          <w:szCs w:val="26"/>
        </w:rPr>
        <w:t>6.6.</w:t>
      </w:r>
      <w:r w:rsidR="00175938" w:rsidRPr="00A20F2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A20F2F">
        <w:rPr>
          <w:rFonts w:ascii="Times New Roman" w:hAnsi="Times New Roman" w:cs="Times New Roman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eastAsia="Calibri" w:hAnsi="Times New Roman" w:cs="Times New Roman"/>
          <w:sz w:val="26"/>
          <w:szCs w:val="26"/>
        </w:rPr>
        <w:t>- умение мыслить стратегически (системно);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умения управлять изменениями.</w:t>
      </w:r>
    </w:p>
    <w:p w:rsidR="005562BE" w:rsidRPr="00A20F2F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35D8" w:rsidRPr="00A20F2F" w:rsidRDefault="005562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отчетов арбитражных управляющих, </w:t>
      </w:r>
      <w:r w:rsidRPr="00A20F2F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</w:t>
      </w:r>
      <w:r w:rsidR="003D35D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6061F1" w:rsidRPr="00A20F2F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       </w:t>
      </w:r>
      <w:r w:rsidR="00AF09BA" w:rsidRPr="00A20F2F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061F1" w:rsidRPr="00A20F2F" w:rsidRDefault="006061F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</w:t>
      </w:r>
      <w:r w:rsidR="00D82311" w:rsidRPr="00A20F2F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Pr="00A20F2F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ведения делопроизводства, составления делового письма; 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работы с внутренними и периферийными устройствами компьютера</w:t>
      </w:r>
      <w:r w:rsidRPr="00F02350">
        <w:rPr>
          <w:rFonts w:ascii="Times New Roman" w:hAnsi="Times New Roman" w:cs="Times New Roman"/>
          <w:sz w:val="28"/>
          <w:szCs w:val="28"/>
        </w:rPr>
        <w:t xml:space="preserve">, </w:t>
      </w:r>
      <w:r w:rsidRPr="00A20F2F">
        <w:rPr>
          <w:rFonts w:ascii="Times New Roman" w:hAnsi="Times New Roman" w:cs="Times New Roman"/>
          <w:sz w:val="26"/>
          <w:szCs w:val="26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управления электронной почтой;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подготовки презентаций, использования графических объектов в электронных документах.</w:t>
      </w:r>
    </w:p>
    <w:p w:rsidR="00D82311" w:rsidRPr="00A20F2F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7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7B0EB1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20F2F">
        <w:rPr>
          <w:rFonts w:ascii="Times New Roman" w:hAnsi="Times New Roman" w:cs="Times New Roman"/>
          <w:sz w:val="26"/>
          <w:szCs w:val="26"/>
        </w:rPr>
        <w:t>.07.</w:t>
      </w:r>
      <w:r w:rsidR="003B7A81" w:rsidRPr="00A20F2F">
        <w:rPr>
          <w:rFonts w:ascii="Times New Roman" w:hAnsi="Times New Roman" w:cs="Times New Roman"/>
          <w:sz w:val="26"/>
          <w:szCs w:val="26"/>
        </w:rPr>
        <w:t>2004 №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>79-ФЗ</w:t>
      </w:r>
      <w:r w:rsidR="00D75100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D75100" w:rsidRPr="00A20F2F">
        <w:rPr>
          <w:rFonts w:ascii="Times New Roman" w:hAnsi="Times New Roman" w:cs="Times New Roman"/>
          <w:sz w:val="26"/>
          <w:szCs w:val="26"/>
        </w:rPr>
        <w:br/>
      </w:r>
      <w:r w:rsidR="003B7A81" w:rsidRPr="00A20F2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8. </w:t>
      </w:r>
      <w:r w:rsidR="009D5A89" w:rsidRPr="00A20F2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A20F2F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9B3EB7" w:rsidRPr="00A20F2F">
        <w:rPr>
          <w:rFonts w:ascii="Times New Roman" w:hAnsi="Times New Roman" w:cs="Times New Roman"/>
          <w:sz w:val="26"/>
          <w:szCs w:val="26"/>
        </w:rPr>
        <w:t xml:space="preserve"> осуществлять</w:t>
      </w:r>
      <w:r w:rsidR="00EC3748" w:rsidRPr="00A20F2F">
        <w:rPr>
          <w:rFonts w:ascii="Times New Roman" w:hAnsi="Times New Roman" w:cs="Times New Roman"/>
          <w:sz w:val="26"/>
          <w:szCs w:val="26"/>
        </w:rPr>
        <w:t>:</w:t>
      </w:r>
      <w:r w:rsidR="00FD6110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41B6" w:rsidRPr="00A20F2F" w:rsidRDefault="005E41B6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 сопровождение процедур банкротства;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мониторинг процедур банкротства;</w:t>
      </w:r>
    </w:p>
    <w:p w:rsidR="006A4B0B" w:rsidRPr="00A20F2F" w:rsidRDefault="006A4B0B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5E41B6" w:rsidRPr="00A20F2F">
        <w:rPr>
          <w:rFonts w:ascii="Times New Roman" w:hAnsi="Times New Roman" w:cs="Times New Roman"/>
          <w:sz w:val="26"/>
          <w:szCs w:val="26"/>
        </w:rPr>
        <w:t>подготовку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собраниях кредиторов, судебных заседаниях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EC0B4B" w:rsidRPr="00A20F2F" w:rsidRDefault="009123C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ежедневный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 электронных торговых площадок).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</w:t>
      </w:r>
      <w:r w:rsidR="005E41B6" w:rsidRPr="00A20F2F">
        <w:rPr>
          <w:rFonts w:ascii="Times New Roman" w:hAnsi="Times New Roman" w:cs="Times New Roman"/>
          <w:sz w:val="26"/>
          <w:szCs w:val="26"/>
        </w:rPr>
        <w:t>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семинарах–совещаниях,  кустовых семинарах по организации  работы обеспечения процедур банкротства.</w:t>
      </w:r>
    </w:p>
    <w:p w:rsidR="006061F1" w:rsidRPr="00A20F2F" w:rsidRDefault="006A4B0B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</w:t>
      </w: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- выполняет операции технологического процесса, согласно утвержденному Перечню операций.</w:t>
      </w:r>
    </w:p>
    <w:p w:rsidR="00381C54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выполнение иных поручений  в рамках компетенции отдела.</w:t>
      </w:r>
    </w:p>
    <w:p w:rsidR="00BE42F6" w:rsidRPr="00A20F2F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A20F2F" w:rsidRDefault="00AB2F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A20F2F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10</w:t>
      </w:r>
      <w:r w:rsidR="003B7A81" w:rsidRPr="00A20F2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A20F2F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A20F2F">
        <w:rPr>
          <w:rFonts w:ascii="Times New Roman" w:hAnsi="Times New Roman" w:cs="Times New Roman"/>
          <w:sz w:val="26"/>
          <w:szCs w:val="26"/>
        </w:rPr>
        <w:t>2004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20F2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20F2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20F2F">
        <w:rPr>
          <w:rFonts w:ascii="Times New Roman" w:hAnsi="Times New Roman" w:cs="Times New Roman"/>
          <w:sz w:val="26"/>
          <w:szCs w:val="26"/>
        </w:rPr>
        <w:t>,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A20F2F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3B7A81" w:rsidRPr="00A20F2F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11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соответствии с законодательством Российской Федерации.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A20F2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12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  <w:r w:rsidR="00FD6110"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13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управленческие  и 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>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A20F2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DEA" w:rsidRPr="00A20F2F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sz w:val="26"/>
          <w:szCs w:val="26"/>
        </w:rPr>
      </w:pPr>
      <w:r w:rsidRPr="00A20F2F">
        <w:rPr>
          <w:sz w:val="26"/>
          <w:szCs w:val="26"/>
        </w:rPr>
        <w:t xml:space="preserve">              - </w:t>
      </w:r>
      <w:r w:rsidRPr="00A20F2F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-постановлений законодательных органов субъекта РФ, касающихся направления деятельности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-внесения изменений в законодательные и ведомственные нормативно-правовые акты;</w:t>
      </w:r>
    </w:p>
    <w:p w:rsidR="003B7A81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-соглашений об информационном взаимодействии со сторонними организациями по </w:t>
      </w:r>
      <w:r w:rsidR="00201DFD" w:rsidRPr="00A20F2F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A20F2F">
        <w:rPr>
          <w:rFonts w:ascii="Times New Roman" w:hAnsi="Times New Roman" w:cs="Times New Roman"/>
          <w:sz w:val="26"/>
          <w:szCs w:val="26"/>
        </w:rPr>
        <w:t>.</w:t>
      </w:r>
    </w:p>
    <w:p w:rsidR="002D6DEA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</w:t>
      </w:r>
      <w:r w:rsidR="007A7062" w:rsidRPr="00A20F2F">
        <w:rPr>
          <w:rFonts w:ascii="Times New Roman" w:hAnsi="Times New Roman" w:cs="Times New Roman"/>
          <w:sz w:val="26"/>
          <w:szCs w:val="26"/>
        </w:rPr>
        <w:t>5</w:t>
      </w:r>
      <w:r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20F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A20F2F">
        <w:rPr>
          <w:rFonts w:ascii="Times New Roman" w:hAnsi="Times New Roman" w:cs="Times New Roman"/>
          <w:sz w:val="26"/>
          <w:szCs w:val="26"/>
        </w:rPr>
        <w:t>проектов:</w:t>
      </w:r>
    </w:p>
    <w:p w:rsidR="002D6DEA" w:rsidRPr="00A20F2F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отделе и управлении;</w:t>
      </w:r>
      <w:r w:rsidRPr="00A20F2F">
        <w:rPr>
          <w:rFonts w:ascii="Times New Roman" w:hAnsi="Times New Roman" w:cs="Times New Roman"/>
          <w:sz w:val="26"/>
          <w:szCs w:val="26"/>
        </w:rPr>
        <w:tab/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5E417D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A20F2F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>Г</w:t>
      </w:r>
      <w:r w:rsidR="00DB3AD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бесплатно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2483E">
        <w:rPr>
          <w:rFonts w:ascii="Times New Roman" w:hAnsi="Times New Roman" w:cs="Times New Roman"/>
          <w:sz w:val="28"/>
          <w:szCs w:val="28"/>
        </w:rPr>
        <w:t>ует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B93661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248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Pr="00387C0D" w:rsidRDefault="00511ED3" w:rsidP="00387C0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отдела </w:t>
      </w:r>
    </w:p>
    <w:p w:rsidR="0089598C" w:rsidRDefault="00387C0D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процедур банкротства                                                     </w:t>
      </w:r>
      <w:r w:rsidR="00511ED3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 Фунтикова</w:t>
      </w:r>
      <w:bookmarkStart w:id="0" w:name="_GoBack"/>
      <w:bookmarkEnd w:id="0"/>
    </w:p>
    <w:p w:rsidR="0089598C" w:rsidRDefault="0089598C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FBF" w:rsidRDefault="009E6FBF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81" w:rsidRPr="00B93661" w:rsidRDefault="0089598C" w:rsidP="00387C0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98C">
        <w:rPr>
          <w:rFonts w:ascii="Times New Roman" w:hAnsi="Times New Roman" w:cs="Times New Roman"/>
          <w:sz w:val="28"/>
          <w:szCs w:val="28"/>
        </w:rPr>
        <w:t xml:space="preserve">Согласовано: </w:t>
      </w:r>
      <w:proofErr w:type="spellStart"/>
      <w:r w:rsidRPr="0089598C"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 w:rsidRPr="0089598C">
        <w:rPr>
          <w:rFonts w:ascii="Times New Roman" w:hAnsi="Times New Roman" w:cs="Times New Roman"/>
          <w:sz w:val="28"/>
          <w:szCs w:val="28"/>
        </w:rPr>
        <w:t xml:space="preserve"> Т. К.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B4" w:rsidRDefault="00F64AB4" w:rsidP="003B7A81">
      <w:pPr>
        <w:spacing w:after="0" w:line="240" w:lineRule="auto"/>
      </w:pPr>
      <w:r>
        <w:separator/>
      </w:r>
    </w:p>
  </w:endnote>
  <w:end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altName w:val="Roman 10cpi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B4" w:rsidRDefault="00F64AB4" w:rsidP="003B7A81">
      <w:pPr>
        <w:spacing w:after="0" w:line="240" w:lineRule="auto"/>
      </w:pPr>
      <w:r>
        <w:separator/>
      </w:r>
    </w:p>
  </w:footnote>
  <w:foot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4AB4" w:rsidRPr="00B310A4" w:rsidRDefault="00F64A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1ED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64AB4" w:rsidRPr="00B310A4" w:rsidRDefault="00F64A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11ED3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3EBF"/>
    <w:rsid w:val="00877280"/>
    <w:rsid w:val="00882463"/>
    <w:rsid w:val="0089598C"/>
    <w:rsid w:val="008E4B65"/>
    <w:rsid w:val="008F7217"/>
    <w:rsid w:val="009123CD"/>
    <w:rsid w:val="00926516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6FBF"/>
    <w:rsid w:val="009F0BC2"/>
    <w:rsid w:val="009F3087"/>
    <w:rsid w:val="00A0091C"/>
    <w:rsid w:val="00A044DB"/>
    <w:rsid w:val="00A068D7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4C8F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E4999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4AB4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023B2-FA5F-478E-931E-348734D05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8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28</cp:revision>
  <cp:lastPrinted>2017-12-11T01:11:00Z</cp:lastPrinted>
  <dcterms:created xsi:type="dcterms:W3CDTF">2017-10-04T06:21:00Z</dcterms:created>
  <dcterms:modified xsi:type="dcterms:W3CDTF">2018-05-17T23:43:00Z</dcterms:modified>
</cp:coreProperties>
</file>